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76" w:rsidRDefault="00D52B76" w:rsidP="00D52B76">
      <w:pPr>
        <w:ind w:left="5670"/>
        <w:jc w:val="right"/>
        <w:rPr>
          <w:sz w:val="28"/>
          <w:szCs w:val="28"/>
        </w:rPr>
      </w:pPr>
      <w:bookmarkStart w:id="0" w:name="_GoBack"/>
      <w:bookmarkEnd w:id="0"/>
      <w:r w:rsidRPr="00873D21">
        <w:rPr>
          <w:sz w:val="28"/>
          <w:szCs w:val="28"/>
        </w:rPr>
        <w:t xml:space="preserve">Приложение </w:t>
      </w:r>
    </w:p>
    <w:p w:rsidR="00F34DC5" w:rsidRDefault="00F34DC5" w:rsidP="00D52B76">
      <w:pPr>
        <w:jc w:val="right"/>
      </w:pPr>
    </w:p>
    <w:p w:rsidR="00F80462" w:rsidRPr="006B0550" w:rsidRDefault="00F80462" w:rsidP="00F80462">
      <w:pPr>
        <w:pStyle w:val="Style7"/>
        <w:widowControl/>
        <w:spacing w:before="125" w:line="317" w:lineRule="exact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ОТЧЕТ О ВЫПОЛНЕНИИ </w:t>
      </w:r>
      <w:r w:rsidRPr="006B0550">
        <w:rPr>
          <w:rStyle w:val="FontStyle20"/>
          <w:b/>
          <w:sz w:val="28"/>
          <w:szCs w:val="28"/>
        </w:rPr>
        <w:t>ПЛАН</w:t>
      </w:r>
      <w:r>
        <w:rPr>
          <w:rStyle w:val="FontStyle20"/>
          <w:b/>
          <w:sz w:val="28"/>
          <w:szCs w:val="28"/>
        </w:rPr>
        <w:t>А</w:t>
      </w:r>
    </w:p>
    <w:p w:rsidR="00F80462" w:rsidRPr="006B0550" w:rsidRDefault="00F80462" w:rsidP="00F80462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6B0550">
        <w:rPr>
          <w:rFonts w:eastAsia="Times New Roman"/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по Новгородской области </w:t>
      </w:r>
    </w:p>
    <w:p w:rsidR="00F80462" w:rsidRPr="006B0550" w:rsidRDefault="00F80462" w:rsidP="00F80462">
      <w:pPr>
        <w:widowControl/>
        <w:jc w:val="center"/>
        <w:rPr>
          <w:rStyle w:val="FontStyle21"/>
          <w:sz w:val="28"/>
          <w:szCs w:val="28"/>
        </w:rPr>
      </w:pPr>
      <w:r w:rsidRPr="006B0550">
        <w:rPr>
          <w:rFonts w:eastAsia="Times New Roman"/>
          <w:b/>
          <w:bCs/>
          <w:sz w:val="28"/>
          <w:szCs w:val="28"/>
        </w:rPr>
        <w:t xml:space="preserve">по противодействию коррупции на </w:t>
      </w:r>
      <w:r w:rsidRPr="006B0550">
        <w:rPr>
          <w:rStyle w:val="FontStyle21"/>
          <w:sz w:val="28"/>
          <w:szCs w:val="28"/>
        </w:rPr>
        <w:t>2021 -202</w:t>
      </w:r>
      <w:r>
        <w:rPr>
          <w:rStyle w:val="FontStyle21"/>
          <w:sz w:val="28"/>
          <w:szCs w:val="28"/>
        </w:rPr>
        <w:t>4</w:t>
      </w:r>
      <w:r w:rsidRPr="006B0550">
        <w:rPr>
          <w:rStyle w:val="FontStyle21"/>
          <w:sz w:val="28"/>
          <w:szCs w:val="28"/>
        </w:rPr>
        <w:t xml:space="preserve"> годы</w:t>
      </w:r>
    </w:p>
    <w:p w:rsidR="00D52B76" w:rsidRDefault="00D52B76"/>
    <w:p w:rsidR="00D52B76" w:rsidRDefault="00D52B76"/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4"/>
        <w:gridCol w:w="9"/>
        <w:gridCol w:w="7"/>
        <w:gridCol w:w="7"/>
        <w:gridCol w:w="4234"/>
        <w:gridCol w:w="2835"/>
        <w:gridCol w:w="1984"/>
        <w:gridCol w:w="5245"/>
      </w:tblGrid>
      <w:tr w:rsidR="00D52B76" w:rsidTr="007E5F1E">
        <w:trPr>
          <w:tblHeader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№ п/п</w:t>
            </w:r>
          </w:p>
        </w:tc>
        <w:tc>
          <w:tcPr>
            <w:tcW w:w="4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rPr>
                <w:rStyle w:val="FontStyle20"/>
              </w:rPr>
            </w:pPr>
            <w:r>
              <w:rPr>
                <w:rStyle w:val="FontStyle20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rPr>
                <w:rStyle w:val="FontStyle20"/>
              </w:rPr>
            </w:pPr>
            <w:r>
              <w:rPr>
                <w:rStyle w:val="FontStyle20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ind w:left="1109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Ожидаемый результат</w:t>
            </w:r>
          </w:p>
        </w:tc>
      </w:tr>
      <w:tr w:rsidR="00D52B76" w:rsidTr="008B513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1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38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Новгородстата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52B76" w:rsidTr="007E5F1E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  <w:spacing w:val="-20"/>
              </w:rPr>
            </w:pPr>
            <w:r>
              <w:rPr>
                <w:rStyle w:val="FontStyle20"/>
                <w:spacing w:val="-20"/>
              </w:rPr>
              <w:t>1.1</w:t>
            </w:r>
          </w:p>
        </w:tc>
        <w:tc>
          <w:tcPr>
            <w:tcW w:w="4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7E5F1E">
            <w:pPr>
              <w:pStyle w:val="Style17"/>
              <w:widowControl/>
              <w:spacing w:line="324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Мониторинг принятых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5A33F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>Актуализ</w:t>
            </w:r>
            <w:r w:rsidR="005A33F7">
              <w:rPr>
                <w:rStyle w:val="FontStyle20"/>
              </w:rPr>
              <w:t>ированы</w:t>
            </w:r>
            <w:r>
              <w:rPr>
                <w:rStyle w:val="FontStyle20"/>
              </w:rPr>
              <w:t xml:space="preserve"> приказ</w:t>
            </w:r>
            <w:r w:rsidR="005A33F7">
              <w:rPr>
                <w:rStyle w:val="FontStyle20"/>
              </w:rPr>
              <w:t>ы</w:t>
            </w:r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Новгородстата</w:t>
            </w:r>
            <w:proofErr w:type="spellEnd"/>
            <w:r>
              <w:rPr>
                <w:rStyle w:val="FontStyle20"/>
              </w:rPr>
              <w:t xml:space="preserve"> в </w:t>
            </w:r>
            <w:r w:rsidR="005A33F7">
              <w:rPr>
                <w:rStyle w:val="FontStyle20"/>
              </w:rPr>
              <w:t xml:space="preserve">связи с </w:t>
            </w:r>
            <w:r>
              <w:rPr>
                <w:rStyle w:val="FontStyle20"/>
              </w:rPr>
              <w:t xml:space="preserve"> изменени</w:t>
            </w:r>
            <w:r w:rsidR="005A33F7">
              <w:rPr>
                <w:rStyle w:val="FontStyle20"/>
              </w:rPr>
              <w:t>ем</w:t>
            </w:r>
            <w:r>
              <w:rPr>
                <w:rStyle w:val="FontStyle20"/>
              </w:rPr>
              <w:t xml:space="preserve"> законодательства Российской Федерации о противодействии коррупции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17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E50485">
              <w:rPr>
                <w:rStyle w:val="FontStyle20"/>
                <w:bCs/>
                <w:spacing w:val="-20"/>
              </w:rPr>
              <w:t>1.2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Внедрение в практику кадровой работы Новгородстата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5A33F7">
            <w:pPr>
              <w:pStyle w:val="Style3"/>
              <w:widowControl/>
              <w:spacing w:line="302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При решении вопроса о назначении на вышестоящую должность, присвоении классного чина, награждении принима</w:t>
            </w:r>
            <w:r w:rsidR="005A33F7">
              <w:rPr>
                <w:rStyle w:val="FontStyle20"/>
              </w:rPr>
              <w:t>лись</w:t>
            </w:r>
            <w:r>
              <w:rPr>
                <w:rStyle w:val="FontStyle20"/>
              </w:rPr>
              <w:t xml:space="preserve"> во внимание информаци</w:t>
            </w:r>
            <w:r w:rsidR="005A33F7">
              <w:rPr>
                <w:rStyle w:val="FontStyle20"/>
              </w:rPr>
              <w:t>я</w:t>
            </w:r>
            <w:r>
              <w:rPr>
                <w:rStyle w:val="FontStyle20"/>
              </w:rPr>
              <w:t xml:space="preserve"> об исполнении гражданским служащим своих должностных обязанностей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принятия мер по повышению эффективности </w:t>
            </w:r>
            <w:r>
              <w:rPr>
                <w:rStyle w:val="FontStyle20"/>
              </w:rPr>
              <w:lastRenderedPageBreak/>
              <w:t xml:space="preserve">кадровой работы в части, касающейся ведения личных дел гражданских служащих,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>
              <w:rPr>
                <w:rStyle w:val="FontStyle20"/>
              </w:rPr>
              <w:t>Новгородстат</w:t>
            </w:r>
            <w:proofErr w:type="spellEnd"/>
            <w:r>
              <w:rPr>
                <w:rStyle w:val="FontStyle20"/>
              </w:rPr>
              <w:t xml:space="preserve"> при поступлении на федеральную государственную 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5A33F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Осуществляется контроль своевременного представления для приобщения в личное дело </w:t>
            </w:r>
            <w:r>
              <w:rPr>
                <w:rStyle w:val="FontStyle20"/>
              </w:rPr>
              <w:lastRenderedPageBreak/>
              <w:t xml:space="preserve">документов, предусмотренных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 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1.4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Обеспечение функционирования Комиссии по соблюдению требований к служебному поведению федеральных государ</w:t>
            </w:r>
            <w:r w:rsidR="0066319E">
              <w:rPr>
                <w:rStyle w:val="FontStyle20"/>
              </w:rPr>
              <w:t xml:space="preserve">ственных служащих </w:t>
            </w:r>
            <w:proofErr w:type="spellStart"/>
            <w:r w:rsidR="0066319E">
              <w:rPr>
                <w:rStyle w:val="FontStyle20"/>
              </w:rPr>
              <w:t>Новгородстата</w:t>
            </w:r>
            <w:proofErr w:type="spellEnd"/>
            <w:r>
              <w:rPr>
                <w:rStyle w:val="FontStyle20"/>
              </w:rPr>
              <w:t xml:space="preserve"> и урегулированию конфликта интересов (далее - Комиссия)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F7" w:rsidRPr="009A4C8B" w:rsidRDefault="005A33F7" w:rsidP="005A3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4C8B">
              <w:rPr>
                <w:sz w:val="28"/>
                <w:szCs w:val="28"/>
              </w:rPr>
              <w:t xml:space="preserve">остоялось </w:t>
            </w:r>
            <w:r>
              <w:rPr>
                <w:sz w:val="28"/>
                <w:szCs w:val="28"/>
              </w:rPr>
              <w:t>5</w:t>
            </w:r>
            <w:r w:rsidRPr="009A4C8B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Pr="009A4C8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,</w:t>
            </w:r>
            <w:r w:rsidRPr="009A4C8B">
              <w:rPr>
                <w:sz w:val="28"/>
                <w:szCs w:val="28"/>
              </w:rPr>
              <w:t xml:space="preserve"> на которых были рассмотрены</w:t>
            </w:r>
            <w:r>
              <w:rPr>
                <w:sz w:val="28"/>
                <w:szCs w:val="28"/>
              </w:rPr>
              <w:t xml:space="preserve"> м</w:t>
            </w:r>
            <w:r w:rsidRPr="009A4C8B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 xml:space="preserve">ы </w:t>
            </w:r>
            <w:r w:rsidRPr="009A4C8B">
              <w:rPr>
                <w:sz w:val="28"/>
                <w:szCs w:val="28"/>
              </w:rPr>
              <w:t xml:space="preserve">в отношении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A4C8B">
              <w:rPr>
                <w:color w:val="000000"/>
                <w:sz w:val="28"/>
                <w:szCs w:val="28"/>
              </w:rPr>
              <w:t xml:space="preserve"> </w:t>
            </w:r>
            <w:r w:rsidRPr="009A4C8B">
              <w:rPr>
                <w:sz w:val="28"/>
                <w:szCs w:val="28"/>
              </w:rPr>
              <w:t>государственных гражданских служащих</w:t>
            </w:r>
            <w:r>
              <w:rPr>
                <w:sz w:val="28"/>
                <w:szCs w:val="28"/>
              </w:rPr>
              <w:t xml:space="preserve">, внесены изменения в </w:t>
            </w:r>
            <w:r>
              <w:rPr>
                <w:sz w:val="28"/>
              </w:rPr>
              <w:t>Реестр должностей с коррупционной составляющей</w:t>
            </w:r>
            <w:r>
              <w:rPr>
                <w:sz w:val="28"/>
                <w:szCs w:val="28"/>
              </w:rPr>
              <w:t xml:space="preserve">, рассмотрен и одобрен  реестр </w:t>
            </w:r>
            <w:r w:rsidRPr="009A4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коррупционных рисков, возникающих при осуществлении закупок</w:t>
            </w:r>
          </w:p>
          <w:p w:rsidR="00D52B76" w:rsidRDefault="00D52B76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  <w:spacing w:val="30"/>
              </w:rPr>
            </w:pP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 w:rsidRPr="00E50485">
              <w:rPr>
                <w:rStyle w:val="FontStyle20"/>
                <w:bCs/>
              </w:rPr>
              <w:t>1</w:t>
            </w:r>
            <w:r w:rsidRPr="00E50485">
              <w:rPr>
                <w:rStyle w:val="FontStyle20"/>
              </w:rPr>
              <w:t>.5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</w:t>
            </w:r>
            <w:r>
              <w:rPr>
                <w:rStyle w:val="FontStyle20"/>
              </w:rPr>
              <w:lastRenderedPageBreak/>
              <w:t>коррупционных правонарушений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346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8B5137">
            <w:pPr>
              <w:pStyle w:val="Style3"/>
              <w:widowControl/>
              <w:spacing w:line="346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Уведомлений не поступало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E50485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 w:rsidRPr="00E50485">
              <w:rPr>
                <w:rStyle w:val="FontStyle20"/>
              </w:rPr>
              <w:lastRenderedPageBreak/>
              <w:t>1</w:t>
            </w:r>
            <w:r w:rsidRPr="00E50485">
              <w:rPr>
                <w:rStyle w:val="FontStyle20"/>
                <w:bCs/>
              </w:rPr>
              <w:t>.6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Организация и обеспечение работы по       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предупреждения их повторного возникновения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Уведомлений не поступало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Заявлений  не поступало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1.8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и обеспечение работы по рассмотрению уведомлений </w:t>
            </w:r>
            <w:r>
              <w:rPr>
                <w:rStyle w:val="FontStyle20"/>
              </w:rPr>
              <w:lastRenderedPageBreak/>
              <w:t>гражданских служащих о выполнении иной оплачиваемой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5A33F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 w:rsidRPr="009A4C8B">
              <w:rPr>
                <w:sz w:val="28"/>
                <w:szCs w:val="28"/>
              </w:rPr>
              <w:lastRenderedPageBreak/>
              <w:t xml:space="preserve">Поступило </w:t>
            </w:r>
            <w:r>
              <w:rPr>
                <w:sz w:val="28"/>
                <w:szCs w:val="28"/>
              </w:rPr>
              <w:t>3</w:t>
            </w:r>
            <w:r w:rsidRPr="009A4C8B">
              <w:rPr>
                <w:sz w:val="28"/>
                <w:szCs w:val="28"/>
              </w:rPr>
              <w:t xml:space="preserve"> уведомлени</w:t>
            </w:r>
            <w:r>
              <w:rPr>
                <w:sz w:val="28"/>
                <w:szCs w:val="28"/>
              </w:rPr>
              <w:t>я</w:t>
            </w:r>
            <w:r w:rsidRPr="009A4C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одно уведомление рассмотрено на заседании </w:t>
            </w:r>
            <w:r>
              <w:rPr>
                <w:sz w:val="28"/>
                <w:szCs w:val="28"/>
              </w:rPr>
              <w:lastRenderedPageBreak/>
              <w:t>Комиссии. К</w:t>
            </w:r>
            <w:r w:rsidRPr="009A4C8B">
              <w:rPr>
                <w:sz w:val="28"/>
                <w:szCs w:val="28"/>
              </w:rPr>
              <w:t>онфликта интересов нет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1.9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  <w:r>
              <w:rPr>
                <w:rStyle w:val="FontStyle20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A33F7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Обращений не поступало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1.10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рассмотрения поступающих в </w:t>
            </w:r>
            <w:proofErr w:type="spellStart"/>
            <w:r>
              <w:rPr>
                <w:rStyle w:val="FontStyle20"/>
              </w:rPr>
              <w:t>Новгородстат</w:t>
            </w:r>
            <w:proofErr w:type="spellEnd"/>
            <w:r>
              <w:rPr>
                <w:rStyle w:val="FontStyle20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B0FAD" w:rsidP="00DB0FAD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8403BA">
              <w:rPr>
                <w:sz w:val="26"/>
                <w:szCs w:val="26"/>
              </w:rPr>
              <w:t xml:space="preserve">Поступили сообщения от </w:t>
            </w:r>
            <w:r>
              <w:rPr>
                <w:sz w:val="26"/>
                <w:szCs w:val="26"/>
              </w:rPr>
              <w:t>9</w:t>
            </w:r>
            <w:r w:rsidRPr="008403BA">
              <w:rPr>
                <w:sz w:val="26"/>
                <w:szCs w:val="26"/>
              </w:rPr>
              <w:t xml:space="preserve"> работодателей, заключившими трудовые договоры с бывшими граждан</w:t>
            </w:r>
            <w:r>
              <w:rPr>
                <w:sz w:val="26"/>
                <w:szCs w:val="26"/>
              </w:rPr>
              <w:t xml:space="preserve">скими служащими </w:t>
            </w:r>
            <w:proofErr w:type="spellStart"/>
            <w:r>
              <w:rPr>
                <w:sz w:val="26"/>
                <w:szCs w:val="26"/>
              </w:rPr>
              <w:t>Новгородстата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8403BA">
              <w:rPr>
                <w:sz w:val="26"/>
                <w:szCs w:val="26"/>
              </w:rPr>
              <w:t xml:space="preserve">Сообщения были рассмотрены, по окончании рассмотрения сообщений составлялись мотивированные заключения, по итогам которых принимались обоснованные решения о вынесении либо не вынесении вопросов о рассмотрении </w:t>
            </w:r>
            <w:r w:rsidRPr="008403BA">
              <w:rPr>
                <w:sz w:val="26"/>
                <w:szCs w:val="26"/>
              </w:rPr>
              <w:lastRenderedPageBreak/>
              <w:t>сообщений на Комиссии. Согласие Комиссии не требовалось, сообщения на заседании Комиссии не рассматривались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>
              <w:rPr>
                <w:rStyle w:val="FontStyle20"/>
              </w:rPr>
              <w:t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B0FAD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  <w:r w:rsidRPr="008403BA">
              <w:rPr>
                <w:bCs/>
                <w:color w:val="000000"/>
                <w:kern w:val="24"/>
                <w:sz w:val="26"/>
                <w:szCs w:val="26"/>
              </w:rPr>
              <w:t>Уведомлений о п</w:t>
            </w:r>
            <w:r>
              <w:rPr>
                <w:bCs/>
                <w:color w:val="000000"/>
                <w:kern w:val="24"/>
                <w:sz w:val="26"/>
                <w:szCs w:val="26"/>
              </w:rPr>
              <w:t xml:space="preserve">олучении подарков сначала года </w:t>
            </w:r>
            <w:r w:rsidRPr="008403BA">
              <w:rPr>
                <w:bCs/>
                <w:color w:val="000000"/>
                <w:kern w:val="24"/>
                <w:sz w:val="26"/>
                <w:szCs w:val="26"/>
              </w:rPr>
              <w:t xml:space="preserve">от государственных гражданских служащих </w:t>
            </w:r>
            <w:proofErr w:type="spellStart"/>
            <w:r w:rsidRPr="008403BA">
              <w:rPr>
                <w:bCs/>
                <w:color w:val="000000"/>
                <w:kern w:val="24"/>
                <w:sz w:val="26"/>
                <w:szCs w:val="26"/>
              </w:rPr>
              <w:t>Новгородстата</w:t>
            </w:r>
            <w:proofErr w:type="spellEnd"/>
            <w:r w:rsidRPr="008403BA">
              <w:rPr>
                <w:bCs/>
                <w:color w:val="000000"/>
                <w:kern w:val="24"/>
                <w:sz w:val="26"/>
                <w:szCs w:val="26"/>
              </w:rPr>
              <w:t xml:space="preserve"> не поступало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1.12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22" w:hanging="22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</w:t>
            </w:r>
            <w:r>
              <w:rPr>
                <w:rStyle w:val="FontStyle20"/>
              </w:rPr>
              <w:lastRenderedPageBreak/>
              <w:t>также данные, позволяющие их идентифицировать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апреля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B0FAD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Организован прием </w:t>
            </w:r>
            <w:r w:rsidRPr="0052658D">
              <w:rPr>
                <w:rStyle w:val="FontStyle20"/>
              </w:rPr>
              <w:t>сведени</w:t>
            </w:r>
            <w:r>
              <w:rPr>
                <w:rStyle w:val="FontStyle20"/>
              </w:rPr>
              <w:t>й</w:t>
            </w:r>
            <w:r w:rsidRPr="0052658D">
              <w:rPr>
                <w:rStyle w:val="FontStyle20"/>
              </w:rPr>
              <w:t xml:space="preserve"> об адресах сайтов и (или) страниц сайтов в информационно-телекоммуникационной сети «Интернет» (далее – Сведения), на которых размещались общедоступная информация, а также данные, позволяющие его идентифицировать. Всего сдали Сведени</w:t>
            </w:r>
            <w:r>
              <w:rPr>
                <w:rStyle w:val="FontStyle20"/>
              </w:rPr>
              <w:t>я</w:t>
            </w:r>
            <w:r w:rsidRPr="0052658D">
              <w:rPr>
                <w:rStyle w:val="FontStyle20"/>
              </w:rPr>
              <w:t xml:space="preserve"> 96 гражданских служащих, 25 из которых не размеща</w:t>
            </w:r>
            <w:r w:rsidR="004E2165">
              <w:rPr>
                <w:rStyle w:val="FontStyle20"/>
              </w:rPr>
              <w:t>ли информацию в сети «Интернет»</w:t>
            </w: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30 апреля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7E5F1E" w:rsidRDefault="007E5F1E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Ежегодно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AD" w:rsidRPr="0052658D" w:rsidRDefault="00DB0FAD" w:rsidP="00DB0F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декларационной кампании представлено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Сведений о доходах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>-гражданские служащие,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 - на членов семей)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2B76" w:rsidRDefault="00DB0FAD" w:rsidP="00DB0F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же предоставлены Сведения о доходах 7 гражданами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>, претендующи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 на замещение должностей гражданской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гражданским служащим</w:t>
            </w:r>
            <w:r w:rsidRPr="0052658D">
              <w:rPr>
                <w:rFonts w:ascii="Times New Roman" w:hAnsi="Times New Roman" w:cs="Times New Roman"/>
                <w:sz w:val="26"/>
                <w:szCs w:val="26"/>
              </w:rPr>
              <w:t xml:space="preserve"> при переводе на должность с коррупционной составляющей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FAD" w:rsidRDefault="00DB0FAD" w:rsidP="00DB0FAD">
            <w:pPr>
              <w:pStyle w:val="ConsPlusNormal"/>
              <w:jc w:val="both"/>
              <w:rPr>
                <w:rStyle w:val="FontStyle20"/>
              </w:rPr>
            </w:pPr>
            <w:r w:rsidRPr="00DB0FAD">
              <w:rPr>
                <w:rFonts w:ascii="Times New Roman" w:hAnsi="Times New Roman" w:cs="Times New Roman"/>
                <w:sz w:val="28"/>
                <w:szCs w:val="28"/>
              </w:rPr>
              <w:t>Сведения размещены</w:t>
            </w:r>
            <w:r>
              <w:t xml:space="preserve"> </w:t>
            </w:r>
            <w:r>
              <w:rPr>
                <w:rStyle w:val="FontStyle20"/>
              </w:rPr>
      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Подготовка к опубликованию и размещение Сведений о доходах, представленных гражданскими служащими, на официальном сайте Новгородстата,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0C0794" w:rsidRDefault="00DB0FAD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0C0794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гражданских служащих, замещающих должности,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сайте, были опубликованы на официальном сайте </w:t>
            </w:r>
            <w:proofErr w:type="spellStart"/>
            <w:r w:rsidRPr="000C0794">
              <w:rPr>
                <w:sz w:val="28"/>
                <w:szCs w:val="28"/>
              </w:rPr>
              <w:t>Новгородстата</w:t>
            </w:r>
            <w:proofErr w:type="spellEnd"/>
            <w:r w:rsidRPr="000C0794">
              <w:rPr>
                <w:sz w:val="28"/>
                <w:szCs w:val="28"/>
              </w:rPr>
              <w:t xml:space="preserve"> в </w:t>
            </w:r>
            <w:r w:rsidRPr="000C0794">
              <w:rPr>
                <w:sz w:val="28"/>
                <w:szCs w:val="28"/>
              </w:rPr>
              <w:lastRenderedPageBreak/>
              <w:t>информационно-телекоммуникационной сети «Интернет» в устан</w:t>
            </w:r>
            <w:r w:rsidR="004E2165">
              <w:rPr>
                <w:sz w:val="28"/>
                <w:szCs w:val="28"/>
              </w:rPr>
              <w:t>овленный законодательством срок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Анализ Сведений о доходах, представленных гражданскими служащими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Ежегодно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до 1 октября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B0FAD" w:rsidP="008B5137">
            <w:pPr>
              <w:pStyle w:val="Style17"/>
              <w:widowControl/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C8B">
              <w:rPr>
                <w:sz w:val="28"/>
                <w:szCs w:val="28"/>
              </w:rPr>
              <w:t xml:space="preserve">роведен сравнительный анализ доходов, расходов, </w:t>
            </w:r>
            <w:r w:rsidRPr="009A4C8B">
              <w:rPr>
                <w:rFonts w:eastAsia="Arial Unicode MS"/>
                <w:sz w:val="28"/>
                <w:szCs w:val="28"/>
              </w:rPr>
              <w:t xml:space="preserve">имущества и обязательств имущественного характера </w:t>
            </w:r>
            <w:r w:rsidRPr="009A4C8B">
              <w:rPr>
                <w:sz w:val="28"/>
                <w:szCs w:val="28"/>
              </w:rPr>
              <w:t xml:space="preserve">гражданских служащих </w:t>
            </w:r>
            <w:proofErr w:type="spellStart"/>
            <w:r w:rsidRPr="009A4C8B">
              <w:rPr>
                <w:sz w:val="28"/>
                <w:szCs w:val="28"/>
              </w:rPr>
              <w:t>Новгородстата</w:t>
            </w:r>
            <w:proofErr w:type="spellEnd"/>
            <w:r w:rsidRPr="009A4C8B">
              <w:rPr>
                <w:sz w:val="28"/>
                <w:szCs w:val="28"/>
              </w:rPr>
              <w:t>, в том числе, с помощью Автоматизированной системы управления кадрами</w:t>
            </w:r>
            <w:r>
              <w:rPr>
                <w:sz w:val="28"/>
                <w:szCs w:val="28"/>
              </w:rPr>
              <w:t xml:space="preserve"> (далее – АСУКР)</w:t>
            </w:r>
            <w:r w:rsidRPr="009A4C8B">
              <w:rPr>
                <w:sz w:val="28"/>
                <w:szCs w:val="28"/>
              </w:rPr>
              <w:t>, за 201</w:t>
            </w:r>
            <w:r>
              <w:rPr>
                <w:sz w:val="28"/>
                <w:szCs w:val="28"/>
              </w:rPr>
              <w:t>8</w:t>
            </w:r>
            <w:r w:rsidRPr="009A4C8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9A4C8B">
              <w:rPr>
                <w:sz w:val="28"/>
                <w:szCs w:val="28"/>
              </w:rPr>
              <w:t xml:space="preserve"> года</w:t>
            </w:r>
          </w:p>
          <w:p w:rsidR="00DB0FAD" w:rsidRDefault="00DB0FAD" w:rsidP="008B5137">
            <w:pPr>
              <w:pStyle w:val="Style17"/>
              <w:widowControl/>
              <w:spacing w:line="324" w:lineRule="exact"/>
              <w:jc w:val="both"/>
              <w:rPr>
                <w:rStyle w:val="FontStyle20"/>
              </w:rPr>
            </w:pP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1.16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AD" w:rsidRDefault="00DB0FAD" w:rsidP="00D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1A8A">
              <w:rPr>
                <w:sz w:val="28"/>
                <w:szCs w:val="28"/>
              </w:rPr>
              <w:t>е была выявлен</w:t>
            </w:r>
            <w:r w:rsidR="000C0794">
              <w:rPr>
                <w:sz w:val="28"/>
                <w:szCs w:val="28"/>
              </w:rPr>
              <w:t>а</w:t>
            </w:r>
            <w:r w:rsidRPr="007F1A8A">
              <w:rPr>
                <w:sz w:val="28"/>
                <w:szCs w:val="28"/>
              </w:rPr>
              <w:t xml:space="preserve"> информаци</w:t>
            </w:r>
            <w:r w:rsidR="000C0794">
              <w:rPr>
                <w:sz w:val="28"/>
                <w:szCs w:val="28"/>
              </w:rPr>
              <w:t>я</w:t>
            </w:r>
            <w:r w:rsidRPr="007F1A8A">
              <w:rPr>
                <w:sz w:val="28"/>
                <w:szCs w:val="28"/>
              </w:rPr>
              <w:t>, свидетельствующ</w:t>
            </w:r>
            <w:r w:rsidR="000C0794">
              <w:rPr>
                <w:sz w:val="28"/>
                <w:szCs w:val="28"/>
              </w:rPr>
              <w:t>ая</w:t>
            </w:r>
            <w:r w:rsidRPr="007F1A8A">
              <w:rPr>
                <w:sz w:val="28"/>
                <w:szCs w:val="28"/>
              </w:rPr>
              <w:t xml:space="preserve"> о предоставлении недостоверных или неполных сведений, оснований для осуществления проверки не</w:t>
            </w:r>
            <w:r w:rsidR="004E2165">
              <w:rPr>
                <w:sz w:val="28"/>
                <w:szCs w:val="28"/>
              </w:rPr>
              <w:t>т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rPr>
                <w:rStyle w:val="FontStyle20"/>
              </w:rPr>
            </w:pP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1.17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 xml:space="preserve"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</w:t>
            </w:r>
            <w:r>
              <w:rPr>
                <w:rStyle w:val="FontStyle20"/>
              </w:rPr>
              <w:lastRenderedPageBreak/>
              <w:t>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2021-2024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0C0794" w:rsidP="008B5137">
            <w:pPr>
              <w:pStyle w:val="Style3"/>
              <w:widowControl/>
              <w:spacing w:line="324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>Проверки не проводи</w:t>
            </w:r>
            <w:r w:rsidR="004E2165">
              <w:rPr>
                <w:rStyle w:val="FontStyle20"/>
              </w:rPr>
              <w:t>лись из-за отсутствия основания</w:t>
            </w:r>
          </w:p>
        </w:tc>
      </w:tr>
      <w:tr w:rsidR="00D52B76" w:rsidTr="007E5F1E"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1.18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Осуществление контроля за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(при наличии оснований)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0C0794" w:rsidP="000C0794">
            <w:pPr>
              <w:pStyle w:val="Style3"/>
              <w:widowControl/>
              <w:spacing w:line="324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Н</w:t>
            </w:r>
            <w:r w:rsidR="00D52B76">
              <w:rPr>
                <w:rStyle w:val="FontStyle20"/>
              </w:rPr>
              <w:t xml:space="preserve">арушений со стороны гражданских служащих </w:t>
            </w:r>
            <w:proofErr w:type="spellStart"/>
            <w:r w:rsidR="00D52B76">
              <w:rPr>
                <w:rStyle w:val="FontStyle20"/>
              </w:rPr>
              <w:t>Новгородстата</w:t>
            </w:r>
            <w:proofErr w:type="spellEnd"/>
            <w:r>
              <w:rPr>
                <w:rStyle w:val="FontStyle20"/>
              </w:rPr>
              <w:t xml:space="preserve"> выявлено не было</w:t>
            </w:r>
            <w:r w:rsidR="00D52B76">
              <w:rPr>
                <w:rStyle w:val="FontStyle20"/>
              </w:rPr>
              <w:t xml:space="preserve">. </w:t>
            </w:r>
            <w:r>
              <w:rPr>
                <w:rStyle w:val="FontStyle20"/>
              </w:rPr>
              <w:t xml:space="preserve">Проверки не проводились </w:t>
            </w:r>
            <w:r w:rsidR="004E2165">
              <w:rPr>
                <w:rStyle w:val="FontStyle20"/>
              </w:rPr>
              <w:t>из-за отсутствия основания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1.19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22" w:hanging="22"/>
              <w:rPr>
                <w:rStyle w:val="FontStyle20"/>
              </w:rPr>
            </w:pPr>
            <w:r>
              <w:rPr>
                <w:rStyle w:val="FontStyle20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0C0794" w:rsidP="000C0794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С</w:t>
            </w:r>
            <w:r w:rsidR="00D52B76">
              <w:rPr>
                <w:rStyle w:val="FontStyle20"/>
              </w:rPr>
              <w:t>луча</w:t>
            </w:r>
            <w:r>
              <w:rPr>
                <w:rStyle w:val="FontStyle20"/>
              </w:rPr>
              <w:t>и</w:t>
            </w:r>
            <w:r w:rsidR="00D52B76">
              <w:rPr>
                <w:rStyle w:val="FontStyle20"/>
              </w:rPr>
              <w:t xml:space="preserve"> несоблюдения требований законодательства Российской Федерации о противодействии коррупции гражданскими служащими</w:t>
            </w:r>
            <w:r>
              <w:rPr>
                <w:rStyle w:val="FontStyle20"/>
              </w:rPr>
              <w:t xml:space="preserve"> не выявлены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t>1.20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 xml:space="preserve">Оказание гражданским служащим, работникам консультативной помощи по вопросам, связанным с применением на практике </w:t>
            </w:r>
            <w:r>
              <w:rPr>
                <w:rStyle w:val="FontStyle20"/>
              </w:rPr>
              <w:lastRenderedPageBreak/>
              <w:t>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2021-2024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0C0794" w:rsidP="008B5137">
            <w:pPr>
              <w:pStyle w:val="Style3"/>
              <w:widowControl/>
              <w:spacing w:line="331" w:lineRule="exact"/>
              <w:ind w:firstLine="7"/>
              <w:rPr>
                <w:rStyle w:val="FontStyle20"/>
              </w:rPr>
            </w:pPr>
            <w:r w:rsidRPr="00F11EE1">
              <w:rPr>
                <w:sz w:val="26"/>
                <w:szCs w:val="26"/>
              </w:rPr>
              <w:t xml:space="preserve">На постоянной основе проводятся консультации граждан, поступающих на гражданскую службу и гражданских служащих по вопросам, связанным с </w:t>
            </w:r>
            <w:r w:rsidRPr="00F11EE1">
              <w:rPr>
                <w:sz w:val="26"/>
                <w:szCs w:val="26"/>
              </w:rPr>
              <w:lastRenderedPageBreak/>
              <w:t>профилактикой коррупционных и иных правонарушений, соблюдения запретов, ограничений, требований к служебному поведению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6"/>
              <w:widowControl/>
              <w:rPr>
                <w:rStyle w:val="FontStyle22"/>
                <w:b w:val="0"/>
                <w:sz w:val="26"/>
                <w:szCs w:val="26"/>
              </w:rPr>
            </w:pPr>
            <w:r w:rsidRPr="0066319E">
              <w:rPr>
                <w:rStyle w:val="FontStyle22"/>
                <w:b w:val="0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0C0794" w:rsidP="008B5137">
            <w:pPr>
              <w:pStyle w:val="Style3"/>
              <w:widowControl/>
              <w:spacing w:line="295" w:lineRule="exact"/>
              <w:ind w:left="14" w:hanging="14"/>
              <w:rPr>
                <w:rStyle w:val="FontStyle20"/>
              </w:rPr>
            </w:pPr>
            <w:r w:rsidRPr="00F11EE1">
              <w:rPr>
                <w:sz w:val="26"/>
                <w:szCs w:val="26"/>
              </w:rPr>
              <w:t xml:space="preserve">Осуществляется постоянная работа по доведению до гражданских служащих положений антикоррупционного законодательства Российской Федерации. При поступлении в </w:t>
            </w:r>
            <w:proofErr w:type="spellStart"/>
            <w:r w:rsidRPr="00F11EE1">
              <w:rPr>
                <w:sz w:val="26"/>
                <w:szCs w:val="26"/>
              </w:rPr>
              <w:t>Новгородстат</w:t>
            </w:r>
            <w:proofErr w:type="spellEnd"/>
            <w:r w:rsidRPr="00F11EE1">
              <w:rPr>
                <w:sz w:val="26"/>
                <w:szCs w:val="26"/>
              </w:rPr>
              <w:t xml:space="preserve"> вновь принятых нормативных правовых актов (федеральных законов, указов и распоряжений Президента Российской Федерации, постановлений и распоряжений Правительства Российской Федерации) по вопросам противодействия коррупции и при издании Росстатом новых нормативных правовых актов по вопросам противодействия коррупции, гражданские служащие знакомятся под роспись с данными нормативными правовыми актами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>
              <w:rPr>
                <w:rStyle w:val="FontStyle20"/>
                <w:bCs/>
              </w:rPr>
              <w:t>Организация и проведение семинаров с</w:t>
            </w:r>
            <w:r w:rsidRPr="005B499E">
              <w:rPr>
                <w:rStyle w:val="FontStyle20"/>
                <w:bCs/>
              </w:rPr>
              <w:t xml:space="preserve"> граждански</w:t>
            </w:r>
            <w:r>
              <w:rPr>
                <w:rStyle w:val="FontStyle20"/>
                <w:bCs/>
              </w:rPr>
              <w:t>ми</w:t>
            </w:r>
            <w:r w:rsidRPr="005B499E">
              <w:rPr>
                <w:rStyle w:val="FontStyle20"/>
                <w:bCs/>
              </w:rPr>
              <w:t xml:space="preserve"> служащи</w:t>
            </w:r>
            <w:r>
              <w:rPr>
                <w:rStyle w:val="FontStyle20"/>
                <w:bCs/>
              </w:rPr>
              <w:t>ми</w:t>
            </w:r>
            <w:r w:rsidRPr="005B499E">
              <w:rPr>
                <w:rStyle w:val="FontStyle20"/>
                <w:bCs/>
              </w:rPr>
              <w:t xml:space="preserve">,  </w:t>
            </w:r>
            <w:r>
              <w:rPr>
                <w:rStyle w:val="FontStyle20"/>
                <w:bCs/>
              </w:rPr>
              <w:t>отвечающими за профилактику</w:t>
            </w:r>
            <w:r w:rsidRPr="005B499E">
              <w:rPr>
                <w:rStyle w:val="FontStyle20"/>
                <w:bCs/>
              </w:rPr>
              <w:t xml:space="preserve"> коррупци</w:t>
            </w:r>
            <w:r>
              <w:rPr>
                <w:rStyle w:val="FontStyle20"/>
                <w:bCs/>
              </w:rPr>
              <w:t>онных и иных правонарушений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Ежегодно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 с </w:t>
            </w:r>
            <w:r w:rsidRPr="005B499E">
              <w:rPr>
                <w:rStyle w:val="FontStyle20"/>
              </w:rPr>
              <w:t>2021</w:t>
            </w:r>
            <w:r>
              <w:rPr>
                <w:rStyle w:val="FontStyle20"/>
              </w:rPr>
              <w:t xml:space="preserve"> по </w:t>
            </w:r>
            <w:r w:rsidRPr="005B499E">
              <w:rPr>
                <w:rStyle w:val="FontStyle20"/>
              </w:rPr>
              <w:t>202</w:t>
            </w:r>
            <w:r>
              <w:rPr>
                <w:rStyle w:val="FontStyle20"/>
              </w:rPr>
              <w:t>4 год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0C0794" w:rsidP="000C0794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>
              <w:rPr>
                <w:rStyle w:val="FontStyle20"/>
                <w:bCs/>
              </w:rPr>
              <w:t>Организовано обучение 2 гражданских служащих, отвечающих за профилактику</w:t>
            </w:r>
            <w:r w:rsidRPr="005B499E">
              <w:rPr>
                <w:rStyle w:val="FontStyle20"/>
                <w:bCs/>
              </w:rPr>
              <w:t xml:space="preserve"> коррупци</w:t>
            </w:r>
            <w:r>
              <w:rPr>
                <w:rStyle w:val="FontStyle20"/>
                <w:bCs/>
              </w:rPr>
              <w:t xml:space="preserve">онных и иных правонарушений по программе повышения квалификации «Вопросы профилактики и противодействия коррупции» </w:t>
            </w:r>
          </w:p>
        </w:tc>
      </w:tr>
      <w:tr w:rsidR="00D52B76" w:rsidRPr="00F84475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295" w:lineRule="exact"/>
              <w:ind w:left="7" w:hanging="7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Обеспечение участия в </w:t>
            </w:r>
            <w:r w:rsidRPr="00F84475">
              <w:rPr>
                <w:rStyle w:val="FontStyle34"/>
              </w:rPr>
              <w:lastRenderedPageBreak/>
              <w:t>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Административный</w:t>
            </w:r>
          </w:p>
          <w:p w:rsidR="00D52B76" w:rsidRPr="00F84475" w:rsidRDefault="00D52B76" w:rsidP="008B513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20"/>
              </w:rPr>
              <w:lastRenderedPageBreak/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1E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lastRenderedPageBreak/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lastRenderedPageBreak/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0C0794" w:rsidP="008B5137">
            <w:pPr>
              <w:pStyle w:val="Style19"/>
              <w:widowControl/>
              <w:spacing w:line="302" w:lineRule="exact"/>
              <w:ind w:left="7" w:hanging="7"/>
              <w:rPr>
                <w:rStyle w:val="FontStyle34"/>
              </w:rPr>
            </w:pPr>
            <w:r>
              <w:rPr>
                <w:rStyle w:val="FontStyle20"/>
                <w:bCs/>
              </w:rPr>
              <w:lastRenderedPageBreak/>
              <w:t xml:space="preserve">Организовано обучение 2 гражданских </w:t>
            </w:r>
            <w:r>
              <w:rPr>
                <w:rStyle w:val="FontStyle20"/>
                <w:bCs/>
              </w:rPr>
              <w:lastRenderedPageBreak/>
              <w:t>служащих, отвечающих за профилактику</w:t>
            </w:r>
            <w:r w:rsidRPr="005B499E">
              <w:rPr>
                <w:rStyle w:val="FontStyle20"/>
                <w:bCs/>
              </w:rPr>
              <w:t xml:space="preserve"> коррупци</w:t>
            </w:r>
            <w:r>
              <w:rPr>
                <w:rStyle w:val="FontStyle20"/>
                <w:bCs/>
              </w:rPr>
              <w:t>онных и иных правонарушений по программе повышения квалификации «Вопросы профилактики и противодействия коррупции»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1.24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F84475"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 лиц, впервые поступ</w:t>
            </w:r>
            <w:r>
              <w:rPr>
                <w:rStyle w:val="FontStyle34"/>
              </w:rPr>
              <w:t>ивших на государственную службу</w:t>
            </w:r>
            <w:r w:rsidRPr="00F84475">
              <w:rPr>
                <w:rStyle w:val="FontStyle34"/>
              </w:rPr>
              <w:t xml:space="preserve"> для замещения должностей, связанных с соблюдением антикоррупционных стандартов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spacing w:line="324" w:lineRule="exact"/>
              <w:ind w:left="14" w:hanging="14"/>
              <w:jc w:val="center"/>
              <w:rPr>
                <w:bCs/>
                <w:sz w:val="26"/>
                <w:szCs w:val="26"/>
              </w:rPr>
            </w:pPr>
            <w:r w:rsidRPr="005B499E">
              <w:rPr>
                <w:bCs/>
                <w:sz w:val="26"/>
                <w:szCs w:val="26"/>
              </w:rPr>
              <w:t>Административный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bCs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5F7BAD" w:rsidP="005F7BAD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>
              <w:rPr>
                <w:rStyle w:val="FontStyle20"/>
                <w:bCs/>
              </w:rPr>
              <w:t>В случае поступления граждан на государственную службу</w:t>
            </w:r>
            <w:r w:rsidR="00D52B76" w:rsidRPr="005B499E">
              <w:rPr>
                <w:rStyle w:val="FontStyle20"/>
                <w:bCs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</w:t>
            </w:r>
            <w:r>
              <w:rPr>
                <w:rStyle w:val="FontStyle20"/>
                <w:bCs/>
              </w:rPr>
              <w:t>, будет обеспечено их  участие в мероприятиях</w:t>
            </w:r>
            <w:r w:rsidRPr="00F84475">
              <w:rPr>
                <w:rStyle w:val="FontStyle34"/>
              </w:rPr>
              <w:t xml:space="preserve"> по профессиональному развитию в области противодействия коррупции</w:t>
            </w:r>
            <w:r>
              <w:rPr>
                <w:rStyle w:val="FontStyle20"/>
                <w:bCs/>
              </w:rPr>
              <w:t xml:space="preserve">  </w:t>
            </w:r>
          </w:p>
        </w:tc>
      </w:tr>
      <w:tr w:rsidR="00D52B76" w:rsidRPr="00F84475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1.25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F84475" w:rsidRDefault="00D52B76" w:rsidP="008B5137">
            <w:pPr>
              <w:pStyle w:val="Style19"/>
              <w:widowControl/>
              <w:spacing w:line="288" w:lineRule="exact"/>
              <w:ind w:firstLine="7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</w:t>
            </w:r>
            <w:r w:rsidRPr="00F84475">
              <w:rPr>
                <w:rStyle w:val="FontStyle34"/>
              </w:rPr>
              <w:lastRenderedPageBreak/>
              <w:t xml:space="preserve">закупок товаров, работ, услуг для обеспечения нужд </w:t>
            </w:r>
            <w:r>
              <w:rPr>
                <w:rStyle w:val="FontStyle34"/>
              </w:rPr>
              <w:t>Новгородстата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spacing w:line="324" w:lineRule="exact"/>
              <w:ind w:left="14" w:hanging="14"/>
              <w:jc w:val="center"/>
              <w:rPr>
                <w:bCs/>
                <w:sz w:val="26"/>
                <w:szCs w:val="26"/>
              </w:rPr>
            </w:pPr>
            <w:r w:rsidRPr="005B499E">
              <w:rPr>
                <w:bCs/>
                <w:sz w:val="26"/>
                <w:szCs w:val="26"/>
              </w:rPr>
              <w:lastRenderedPageBreak/>
              <w:t>Административный</w:t>
            </w:r>
          </w:p>
          <w:p w:rsidR="00D52B76" w:rsidRPr="00F84475" w:rsidRDefault="00D52B76" w:rsidP="008B5137">
            <w:pPr>
              <w:pStyle w:val="Style18"/>
              <w:widowControl/>
              <w:spacing w:line="288" w:lineRule="exact"/>
              <w:rPr>
                <w:rStyle w:val="FontStyle34"/>
              </w:rPr>
            </w:pPr>
            <w:r w:rsidRPr="005B499E">
              <w:rPr>
                <w:bCs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В течение </w:t>
            </w:r>
          </w:p>
          <w:p w:rsidR="00D52B76" w:rsidRPr="00F84475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>2021-2024</w:t>
            </w:r>
          </w:p>
          <w:p w:rsidR="00D52B76" w:rsidRDefault="00D52B76" w:rsidP="008B5137">
            <w:pPr>
              <w:pStyle w:val="Style18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r w:rsidRPr="00F84475">
              <w:rPr>
                <w:rStyle w:val="FontStyle34"/>
              </w:rPr>
              <w:t>одов</w:t>
            </w:r>
          </w:p>
          <w:p w:rsidR="00D52B76" w:rsidRPr="00F84475" w:rsidRDefault="00D52B76" w:rsidP="008B513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 w:rsidRPr="00F84475">
              <w:rPr>
                <w:rStyle w:val="FontStyle34"/>
              </w:rPr>
              <w:t xml:space="preserve">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5F7BAD" w:rsidP="008B5137">
            <w:pPr>
              <w:pStyle w:val="Style19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Будет </w:t>
            </w:r>
            <w:r w:rsidR="00E64D98">
              <w:rPr>
                <w:rStyle w:val="FontStyle34"/>
              </w:rPr>
              <w:t>организовано обучение в 2022 году по коррупционным рискам в закупках</w:t>
            </w:r>
          </w:p>
          <w:p w:rsidR="00F75494" w:rsidRPr="00F84475" w:rsidRDefault="00F75494" w:rsidP="008B5137">
            <w:pPr>
              <w:pStyle w:val="Style19"/>
              <w:widowControl/>
              <w:spacing w:line="295" w:lineRule="exact"/>
              <w:rPr>
                <w:rStyle w:val="FontStyle34"/>
              </w:rPr>
            </w:pP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1.26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Организация </w:t>
            </w:r>
            <w:r>
              <w:rPr>
                <w:rStyle w:val="FontStyle20"/>
                <w:bCs/>
              </w:rPr>
              <w:t xml:space="preserve">работы по доведению до граждан, поступающих на должности Новгородстата </w:t>
            </w:r>
            <w:r w:rsidRPr="005B499E">
              <w:rPr>
                <w:rStyle w:val="FontStyle20"/>
                <w:bCs/>
              </w:rPr>
              <w:t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7E5F1E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Pr="005B499E" w:rsidRDefault="00D52B76" w:rsidP="007E5F1E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rStyle w:val="FontStyle20"/>
                <w:bCs/>
              </w:rPr>
              <w:t xml:space="preserve">В течение 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>4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  <w:bCs/>
              </w:rPr>
            </w:pPr>
            <w:r w:rsidRPr="005B499E">
              <w:rPr>
                <w:rStyle w:val="FontStyle20"/>
              </w:rPr>
              <w:t xml:space="preserve"> </w:t>
            </w:r>
            <w:r w:rsidRPr="005B499E">
              <w:rPr>
                <w:rStyle w:val="FontStyle20"/>
                <w:bCs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98" w:rsidRPr="009A4C8B" w:rsidRDefault="00E64D98" w:rsidP="00E64D98">
            <w:pPr>
              <w:jc w:val="both"/>
              <w:rPr>
                <w:sz w:val="28"/>
                <w:szCs w:val="28"/>
              </w:rPr>
            </w:pPr>
            <w:r w:rsidRPr="009A4C8B">
              <w:rPr>
                <w:sz w:val="28"/>
                <w:szCs w:val="28"/>
              </w:rPr>
              <w:t xml:space="preserve">На постоянной основе </w:t>
            </w:r>
            <w:r w:rsidR="000A3829">
              <w:rPr>
                <w:sz w:val="28"/>
                <w:szCs w:val="28"/>
              </w:rPr>
              <w:t xml:space="preserve">до </w:t>
            </w:r>
            <w:r w:rsidR="000A3829" w:rsidRPr="009A4C8B">
              <w:rPr>
                <w:sz w:val="28"/>
                <w:szCs w:val="28"/>
              </w:rPr>
              <w:t>граждан, поступающих на гражданскую службу</w:t>
            </w:r>
            <w:r w:rsidR="000A3829">
              <w:rPr>
                <w:sz w:val="28"/>
                <w:szCs w:val="28"/>
              </w:rPr>
              <w:t xml:space="preserve">, доводятся </w:t>
            </w:r>
            <w:r w:rsidR="000A3829" w:rsidRPr="005B499E">
              <w:rPr>
                <w:rStyle w:val="FontStyle20"/>
                <w:bCs/>
              </w:rPr>
              <w:t>положени</w:t>
            </w:r>
            <w:r w:rsidR="000A3829">
              <w:rPr>
                <w:rStyle w:val="FontStyle20"/>
                <w:bCs/>
              </w:rPr>
              <w:t>я</w:t>
            </w:r>
            <w:r w:rsidR="000A3829" w:rsidRPr="005B499E">
              <w:rPr>
                <w:rStyle w:val="FontStyle20"/>
                <w:bCs/>
              </w:rPr>
              <w:t xml:space="preserve"> законодательства Российской Федерации о противодействии коррупции</w:t>
            </w:r>
            <w:r w:rsidR="000A3829">
              <w:rPr>
                <w:sz w:val="28"/>
                <w:szCs w:val="28"/>
              </w:rPr>
              <w:t xml:space="preserve"> и </w:t>
            </w:r>
            <w:r w:rsidRPr="009A4C8B">
              <w:rPr>
                <w:sz w:val="28"/>
                <w:szCs w:val="28"/>
              </w:rPr>
              <w:t>проводятся консультации по вопросам, связанным с профилактикой коррупционных и иных правонарушений, соблюдения запретов, ограничений, тр</w:t>
            </w:r>
            <w:r w:rsidR="004E2165">
              <w:rPr>
                <w:sz w:val="28"/>
                <w:szCs w:val="28"/>
              </w:rPr>
              <w:t>ебований к служебному поведению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  <w:bCs/>
              </w:rPr>
            </w:pPr>
          </w:p>
        </w:tc>
      </w:tr>
      <w:tr w:rsidR="00D52B76" w:rsidRPr="005B499E" w:rsidTr="008B5137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Style w:val="FontStyle20"/>
              </w:rPr>
              <w:t>Новгородстата</w:t>
            </w:r>
            <w:r w:rsidRPr="005B499E">
              <w:rPr>
                <w:rStyle w:val="FontStyle20"/>
              </w:rPr>
              <w:t>, мониторинг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коррупционных рисков и осуществление мер по их минимизации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66319E">
              <w:rPr>
                <w:rStyle w:val="FontStyle20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66319E">
              <w:rPr>
                <w:rStyle w:val="FontStyle20"/>
              </w:rPr>
              <w:t>Новгородстатом</w:t>
            </w:r>
            <w:proofErr w:type="spellEnd"/>
            <w:r w:rsidRPr="0066319E">
              <w:rPr>
                <w:rStyle w:val="FontStyle20"/>
              </w:rPr>
              <w:t xml:space="preserve"> своих функций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 xml:space="preserve">4 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годов (ежегодно)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A" w:rsidRDefault="00800FEA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66319E">
              <w:rPr>
                <w:rStyle w:val="FontStyle20"/>
              </w:rPr>
              <w:t>Проведен</w:t>
            </w:r>
            <w:r>
              <w:rPr>
                <w:rStyle w:val="FontStyle20"/>
              </w:rPr>
              <w:t>а</w:t>
            </w:r>
            <w:r w:rsidRPr="0066319E">
              <w:rPr>
                <w:rStyle w:val="FontStyle20"/>
              </w:rPr>
              <w:t xml:space="preserve"> оценк</w:t>
            </w:r>
            <w:r>
              <w:rPr>
                <w:rStyle w:val="FontStyle20"/>
              </w:rPr>
              <w:t>а</w:t>
            </w:r>
            <w:r w:rsidRPr="0066319E">
              <w:rPr>
                <w:rStyle w:val="FontStyle20"/>
              </w:rPr>
              <w:t xml:space="preserve"> коррупционных рисков, возникающих при реализации </w:t>
            </w:r>
            <w:proofErr w:type="spellStart"/>
            <w:r w:rsidRPr="0066319E">
              <w:rPr>
                <w:rStyle w:val="FontStyle20"/>
              </w:rPr>
              <w:t>Новгородстатом</w:t>
            </w:r>
            <w:proofErr w:type="spellEnd"/>
            <w:r w:rsidRPr="0066319E">
              <w:rPr>
                <w:rStyle w:val="FontStyle20"/>
              </w:rPr>
              <w:t xml:space="preserve"> своих функций</w:t>
            </w:r>
            <w:r>
              <w:rPr>
                <w:rStyle w:val="FontStyle20"/>
              </w:rPr>
              <w:t xml:space="preserve"> на основе</w:t>
            </w:r>
          </w:p>
          <w:p w:rsidR="00D52B76" w:rsidRPr="005B499E" w:rsidRDefault="00D52B76" w:rsidP="00800FEA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перечня </w:t>
            </w:r>
            <w:proofErr w:type="spellStart"/>
            <w:r w:rsidRPr="005B499E">
              <w:rPr>
                <w:rStyle w:val="FontStyle20"/>
              </w:rPr>
              <w:t>коррупционно</w:t>
            </w:r>
            <w:proofErr w:type="spellEnd"/>
            <w:r w:rsidRPr="005B499E">
              <w:rPr>
                <w:rStyle w:val="FontStyle20"/>
              </w:rPr>
              <w:t xml:space="preserve">-опасных функций </w:t>
            </w:r>
            <w:r w:rsidR="00800FEA">
              <w:rPr>
                <w:rStyle w:val="FontStyle20"/>
              </w:rPr>
              <w:t>центрального аппарата и территориальных органов Росстата</w:t>
            </w:r>
          </w:p>
        </w:tc>
      </w:tr>
      <w:tr w:rsidR="00D52B76" w:rsidRPr="005B499E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lastRenderedPageBreak/>
              <w:t>2.2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66319E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 w:rsidRPr="0066319E">
              <w:rPr>
                <w:rStyle w:val="FontStyle20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 w:rsidR="0066319E">
              <w:rPr>
                <w:rStyle w:val="FontStyle20"/>
              </w:rPr>
              <w:t>Новгородстата</w:t>
            </w:r>
            <w:r w:rsidRPr="0066319E">
              <w:rPr>
                <w:rStyle w:val="FontStyle20"/>
              </w:rPr>
              <w:t xml:space="preserve"> и разработка мер </w:t>
            </w:r>
            <w:r w:rsidR="0066319E">
              <w:rPr>
                <w:rStyle w:val="FontStyle20"/>
              </w:rPr>
              <w:t xml:space="preserve">по </w:t>
            </w:r>
            <w:r w:rsidRPr="0066319E">
              <w:rPr>
                <w:rStyle w:val="FontStyle20"/>
              </w:rPr>
              <w:t>минимизации коррупционных рисков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Финансово-экономический отдел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ресурсов и технологий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В течение</w:t>
            </w:r>
          </w:p>
          <w:p w:rsidR="007E5F1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>2021-202</w:t>
            </w:r>
            <w:r>
              <w:rPr>
                <w:rStyle w:val="FontStyle20"/>
              </w:rPr>
              <w:t>4</w:t>
            </w:r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 w:rsidRPr="005B499E">
              <w:rPr>
                <w:rStyle w:val="FontStyle20"/>
              </w:rPr>
              <w:t xml:space="preserve"> 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5B499E" w:rsidRDefault="00800FEA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 xml:space="preserve">Одобрен на заседании Комиссии </w:t>
            </w:r>
            <w:r w:rsidR="00D52B76" w:rsidRPr="005B499E">
              <w:rPr>
                <w:rStyle w:val="FontStyle20"/>
              </w:rPr>
              <w:t xml:space="preserve">реестр коррупционных рисков при осуществлении закупок товаров, работ, услуг для обеспечения нужд </w:t>
            </w:r>
            <w:proofErr w:type="spellStart"/>
            <w:r w:rsidR="00D52B76">
              <w:rPr>
                <w:rStyle w:val="FontStyle20"/>
              </w:rPr>
              <w:t>Новгородстата</w:t>
            </w:r>
            <w:proofErr w:type="spellEnd"/>
          </w:p>
          <w:p w:rsidR="00D52B76" w:rsidRPr="005B499E" w:rsidRDefault="00D52B76" w:rsidP="008B5137">
            <w:pPr>
              <w:pStyle w:val="Style3"/>
              <w:widowControl/>
              <w:spacing w:line="324" w:lineRule="exact"/>
              <w:ind w:left="14" w:hanging="14"/>
              <w:rPr>
                <w:rStyle w:val="FontStyle20"/>
              </w:rPr>
            </w:pP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2.3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88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3"/>
              <w:widowControl/>
              <w:spacing w:line="324" w:lineRule="exact"/>
              <w:ind w:left="14" w:hanging="1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88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годов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(по мере необходимости)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A" w:rsidRPr="00DC44A3" w:rsidRDefault="00800FEA" w:rsidP="00800FE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DC44A3">
              <w:rPr>
                <w:rFonts w:eastAsia="Times New Roman"/>
                <w:sz w:val="26"/>
                <w:szCs w:val="26"/>
              </w:rPr>
              <w:t>Все граждане, претендующие и назначаемые на должность гражданской службы, проверяются путем направления запросов в Управление по вопросам миграции МВД России по Новгородской области (на наличие гражданства Российской Федерации, наличие двойного гражданства), Информационный центр Управления МВД России по Новгородской области (на наличие не снятой и не погашенной судимости), учебные заведения (на подлинно</w:t>
            </w:r>
            <w:r w:rsidR="004E2165">
              <w:rPr>
                <w:rFonts w:eastAsia="Times New Roman"/>
                <w:sz w:val="26"/>
                <w:szCs w:val="26"/>
              </w:rPr>
              <w:t>сть представленных документов)</w:t>
            </w:r>
          </w:p>
          <w:p w:rsidR="00D52B76" w:rsidRDefault="00D52B76" w:rsidP="008B5137">
            <w:pPr>
              <w:pStyle w:val="Style3"/>
              <w:widowControl/>
              <w:spacing w:line="288" w:lineRule="exact"/>
              <w:rPr>
                <w:rStyle w:val="FontStyle20"/>
              </w:rPr>
            </w:pPr>
          </w:p>
        </w:tc>
      </w:tr>
      <w:tr w:rsidR="00D52B76" w:rsidTr="007E5F1E"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66319E" w:rsidRDefault="00D52B76" w:rsidP="008B5137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 w:val="0"/>
              </w:rPr>
            </w:pPr>
            <w:r w:rsidRPr="0066319E">
              <w:rPr>
                <w:rStyle w:val="FontStyle23"/>
                <w:b w:val="0"/>
              </w:rPr>
              <w:t>2.5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31" w:lineRule="exact"/>
              <w:ind w:firstLine="22"/>
              <w:rPr>
                <w:rStyle w:val="FontStyle20"/>
              </w:rPr>
            </w:pPr>
            <w:r>
              <w:rPr>
                <w:rStyle w:val="FontStyle20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Новгородстата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>Административный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60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A" w:rsidRDefault="006405B1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Начата</w:t>
            </w:r>
            <w:r w:rsidR="00800FEA">
              <w:rPr>
                <w:rStyle w:val="FontStyle20"/>
              </w:rPr>
              <w:t xml:space="preserve"> работа по формированию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заинтересованности.</w:t>
            </w:r>
          </w:p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декларирования гражданскими служащими о возможной личной </w:t>
            </w:r>
            <w:r>
              <w:rPr>
                <w:rStyle w:val="FontStyle20"/>
              </w:rPr>
              <w:lastRenderedPageBreak/>
              <w:t>заинтересованности с целью предупреждения во</w:t>
            </w:r>
            <w:r w:rsidR="004E2165">
              <w:rPr>
                <w:rStyle w:val="FontStyle20"/>
              </w:rPr>
              <w:t>зникновения конфликта интересов</w:t>
            </w:r>
          </w:p>
          <w:p w:rsidR="00D52B76" w:rsidRDefault="00D52B76" w:rsidP="008B5137">
            <w:pPr>
              <w:pStyle w:val="Style17"/>
              <w:widowControl/>
              <w:spacing w:line="331" w:lineRule="exact"/>
              <w:jc w:val="both"/>
              <w:rPr>
                <w:rStyle w:val="FontStyle20"/>
              </w:rPr>
            </w:pPr>
          </w:p>
        </w:tc>
      </w:tr>
      <w:tr w:rsidR="00D52B76" w:rsidTr="008B5137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</w:t>
            </w:r>
          </w:p>
        </w:tc>
        <w:tc>
          <w:tcPr>
            <w:tcW w:w="1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10" w:lineRule="exact"/>
              <w:ind w:left="439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Взаимодействие Новгородстата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Новгородстата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3.1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5"/>
              <w:widowControl/>
              <w:spacing w:line="295" w:lineRule="exact"/>
              <w:ind w:left="14" w:hanging="14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Размещение на официальном сайте Новгородстата в информационно-телекоммуникационной сети «Интернет» информации об антикоррупционной деятельности Новгородстата, ведение специализированного подраздела «Противодействие коррупции». Размещение в указанном разделе информации в соответствии с 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6405B1" w:rsidP="008B5137">
            <w:pPr>
              <w:pStyle w:val="Style3"/>
              <w:widowControl/>
              <w:spacing w:line="302" w:lineRule="exact"/>
              <w:ind w:left="7" w:hanging="7"/>
              <w:rPr>
                <w:rStyle w:val="FontStyle20"/>
              </w:rPr>
            </w:pPr>
            <w:r w:rsidRPr="00353CBF">
              <w:rPr>
                <w:sz w:val="26"/>
                <w:szCs w:val="26"/>
              </w:rPr>
              <w:t xml:space="preserve">Проводится постоянное обновление раздела «Противодействие коррупции» информацией об антикоррупционной деятельности: актуализируется информация о проведении заседаний Комиссии, обновляются методические материалы и формы документов, связанных с противодействием коррупции, проводятся онлайн-опросы граждан по оценке ими работы, проводимой в </w:t>
            </w:r>
            <w:proofErr w:type="spellStart"/>
            <w:r w:rsidRPr="00353CBF">
              <w:rPr>
                <w:sz w:val="26"/>
                <w:szCs w:val="26"/>
              </w:rPr>
              <w:t>Новгородста</w:t>
            </w:r>
            <w:r w:rsidR="004E2165">
              <w:rPr>
                <w:sz w:val="26"/>
                <w:szCs w:val="26"/>
              </w:rPr>
              <w:t>те</w:t>
            </w:r>
            <w:proofErr w:type="spellEnd"/>
            <w:r w:rsidR="004E2165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Cs/>
              </w:rPr>
            </w:pPr>
            <w:r w:rsidRPr="00B738C9">
              <w:rPr>
                <w:rStyle w:val="FontStyle20"/>
              </w:rPr>
              <w:t>3</w:t>
            </w:r>
            <w:r w:rsidRPr="00B738C9">
              <w:rPr>
                <w:rStyle w:val="FontStyle20"/>
                <w:bCs/>
              </w:rPr>
              <w:t>.2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5"/>
              <w:widowControl/>
              <w:spacing w:line="295" w:lineRule="exact"/>
              <w:ind w:firstLine="7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  <w:r>
              <w:rPr>
                <w:rStyle w:val="FontStyle20"/>
              </w:rPr>
              <w:t xml:space="preserve"> или нарушениях гражданскими служащими       Новгородстата требований к служебному поведению </w:t>
            </w:r>
            <w:r>
              <w:rPr>
                <w:rStyle w:val="FontStyle20"/>
              </w:rPr>
              <w:lastRenderedPageBreak/>
              <w:t>посредством: функционирования «телефона доверия» по вопросам противодействия коррупции; обеспечения приема электронных сообщений на официальном Интернет-сайте Новгородстата,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Отдел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6405B1" w:rsidP="006405B1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С</w:t>
            </w:r>
            <w:r w:rsidR="00D52B76">
              <w:rPr>
                <w:rStyle w:val="FontStyle20"/>
              </w:rPr>
              <w:t>истем</w:t>
            </w:r>
            <w:r>
              <w:rPr>
                <w:rStyle w:val="FontStyle20"/>
              </w:rPr>
              <w:t>а</w:t>
            </w:r>
            <w:r w:rsidR="00D52B76">
              <w:rPr>
                <w:rStyle w:val="FontStyle20"/>
              </w:rPr>
              <w:t xml:space="preserve"> обратной связи </w:t>
            </w:r>
            <w:r>
              <w:rPr>
                <w:rStyle w:val="FontStyle20"/>
              </w:rPr>
              <w:t>налажена.</w:t>
            </w:r>
          </w:p>
          <w:p w:rsidR="006405B1" w:rsidRDefault="006405B1" w:rsidP="006405B1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Сообщений не поступало</w:t>
            </w:r>
          </w:p>
        </w:tc>
      </w:tr>
      <w:tr w:rsidR="00D52B76" w:rsidTr="007E5F1E"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Cs/>
              </w:rPr>
            </w:pPr>
            <w:r w:rsidRPr="00B738C9">
              <w:rPr>
                <w:rStyle w:val="FontStyle20"/>
                <w:bCs/>
              </w:rPr>
              <w:lastRenderedPageBreak/>
              <w:t>3.3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рассмотрения полученных в разных формах обращений граждан и  организаций по фактам  проявления коррупции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отделы Новгородстата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6405B1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Сообщений не поступало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 w:rsidRPr="00B738C9">
              <w:rPr>
                <w:rStyle w:val="FontStyle20"/>
              </w:rPr>
              <w:t>3.4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  <w:r>
              <w:rPr>
                <w:rStyle w:val="FontStyle20"/>
              </w:rPr>
              <w:t>Организация взаимодействия Новгородстата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Комиссия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B1" w:rsidRPr="00353CBF" w:rsidRDefault="006405B1" w:rsidP="006405B1">
            <w:pPr>
              <w:pStyle w:val="Style3"/>
              <w:spacing w:line="295" w:lineRule="exact"/>
              <w:ind w:left="7" w:hanging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53CBF">
              <w:rPr>
                <w:sz w:val="26"/>
                <w:szCs w:val="26"/>
              </w:rPr>
              <w:t xml:space="preserve">роводится мониторинг информации об общественных организациях, уставными задачами которых является участие в противодействии коррупции, с целью решения вопроса об их последующем привлечении в целях взаимодействия по вопросам профилактики коррупционных правонарушений в </w:t>
            </w:r>
            <w:proofErr w:type="spellStart"/>
            <w:r w:rsidRPr="00353CBF">
              <w:rPr>
                <w:sz w:val="26"/>
                <w:szCs w:val="26"/>
              </w:rPr>
              <w:t>Новгородстате</w:t>
            </w:r>
            <w:proofErr w:type="spellEnd"/>
            <w:r w:rsidRPr="00353CBF">
              <w:rPr>
                <w:sz w:val="26"/>
                <w:szCs w:val="26"/>
              </w:rPr>
              <w:t>.</w:t>
            </w:r>
          </w:p>
          <w:p w:rsidR="00D52B76" w:rsidRDefault="00D52B76" w:rsidP="008B5137">
            <w:pPr>
              <w:pStyle w:val="Style3"/>
              <w:widowControl/>
              <w:spacing w:line="295" w:lineRule="exact"/>
              <w:ind w:left="7" w:hanging="7"/>
              <w:rPr>
                <w:rStyle w:val="FontStyle20"/>
              </w:rPr>
            </w:pP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Pr="00B738C9" w:rsidRDefault="00D52B76" w:rsidP="008B5137">
            <w:pPr>
              <w:pStyle w:val="Style17"/>
              <w:widowControl/>
              <w:spacing w:line="240" w:lineRule="auto"/>
              <w:jc w:val="left"/>
              <w:rPr>
                <w:rStyle w:val="FontStyle20"/>
              </w:rPr>
            </w:pPr>
            <w:r w:rsidRPr="00B738C9">
              <w:rPr>
                <w:rStyle w:val="FontStyle20"/>
              </w:rPr>
              <w:t>3.5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Организация эффективного взаимодействия Новгородстата со средствами массовой информации в сфере противодействия коррупции, в том числе оказание содействия средствам массовой информации в </w:t>
            </w:r>
            <w:r>
              <w:rPr>
                <w:rStyle w:val="FontStyle20"/>
              </w:rPr>
              <w:lastRenderedPageBreak/>
              <w:t xml:space="preserve">широком освещении мер по противодействию коррупции, принимаемых </w:t>
            </w:r>
            <w:proofErr w:type="spellStart"/>
            <w:r>
              <w:rPr>
                <w:rStyle w:val="FontStyle20"/>
              </w:rPr>
              <w:t>Новгородстотом</w:t>
            </w:r>
            <w:proofErr w:type="spellEnd"/>
            <w:r>
              <w:rPr>
                <w:rStyle w:val="FontStyle20"/>
              </w:rPr>
              <w:t xml:space="preserve">, и придание гласности фактов коррупции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Отдел сводных статистических работ и общественных связей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6405B1" w:rsidP="008B5137">
            <w:pPr>
              <w:pStyle w:val="Style3"/>
              <w:widowControl/>
              <w:spacing w:line="295" w:lineRule="exact"/>
              <w:rPr>
                <w:rStyle w:val="FontStyle20"/>
              </w:rPr>
            </w:pPr>
            <w:r w:rsidRPr="00353CBF">
              <w:rPr>
                <w:sz w:val="26"/>
                <w:szCs w:val="26"/>
              </w:rPr>
              <w:t>В отчетном периоде взаимодействие не осуществлялось</w:t>
            </w:r>
          </w:p>
        </w:tc>
      </w:tr>
      <w:tr w:rsidR="00D52B76" w:rsidTr="007E5F1E"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3.6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3"/>
              <w:widowControl/>
              <w:spacing w:line="302" w:lineRule="exact"/>
              <w:ind w:firstLine="7"/>
              <w:rPr>
                <w:rStyle w:val="FontStyle20"/>
              </w:rPr>
            </w:pPr>
            <w:r>
              <w:rPr>
                <w:rStyle w:val="FontStyle20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Style w:val="FontStyle20"/>
              </w:rPr>
              <w:t>Новгородстате</w:t>
            </w:r>
            <w:proofErr w:type="spellEnd"/>
            <w:r>
              <w:rPr>
                <w:rStyle w:val="FontStyle20"/>
              </w:rPr>
              <w:t xml:space="preserve"> и организация проверки таких фактов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295" w:lineRule="exact"/>
              <w:ind w:left="353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Административный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отдел</w:t>
            </w:r>
          </w:p>
          <w:p w:rsidR="00D52B76" w:rsidRDefault="00D52B76" w:rsidP="008B5137">
            <w:pPr>
              <w:pStyle w:val="Style17"/>
              <w:widowControl/>
              <w:spacing w:line="295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В течение </w:t>
            </w:r>
          </w:p>
          <w:p w:rsidR="007E5F1E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2021-2024 </w:t>
            </w:r>
          </w:p>
          <w:p w:rsidR="00D52B76" w:rsidRDefault="00D52B76" w:rsidP="008B5137">
            <w:pPr>
              <w:pStyle w:val="Style17"/>
              <w:widowControl/>
              <w:spacing w:line="302" w:lineRule="exact"/>
              <w:rPr>
                <w:rStyle w:val="FontStyle20"/>
              </w:rPr>
            </w:pPr>
            <w:r>
              <w:rPr>
                <w:rStyle w:val="FontStyle20"/>
              </w:rPr>
              <w:t>годов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B1" w:rsidRPr="00353CBF" w:rsidRDefault="006405B1" w:rsidP="006405B1">
            <w:pPr>
              <w:pStyle w:val="Style3"/>
              <w:widowControl/>
              <w:spacing w:line="295" w:lineRule="exact"/>
              <w:ind w:firstLine="7"/>
              <w:rPr>
                <w:sz w:val="26"/>
                <w:szCs w:val="26"/>
              </w:rPr>
            </w:pPr>
            <w:r w:rsidRPr="00353CBF">
              <w:rPr>
                <w:sz w:val="26"/>
                <w:szCs w:val="26"/>
              </w:rPr>
              <w:t xml:space="preserve">На постоянной основе проводится мониторинг  публикаций в средствах массовой информации с целью выявления  фактов проявления коррупции в </w:t>
            </w:r>
            <w:proofErr w:type="spellStart"/>
            <w:r w:rsidRPr="00353CBF">
              <w:rPr>
                <w:sz w:val="26"/>
                <w:szCs w:val="26"/>
              </w:rPr>
              <w:t>Новгородстате</w:t>
            </w:r>
            <w:proofErr w:type="spellEnd"/>
            <w:r w:rsidRPr="00353CBF">
              <w:rPr>
                <w:sz w:val="26"/>
                <w:szCs w:val="26"/>
              </w:rPr>
              <w:t>.</w:t>
            </w:r>
          </w:p>
          <w:p w:rsidR="00D52B76" w:rsidRDefault="006405B1" w:rsidP="006405B1">
            <w:pPr>
              <w:pStyle w:val="Style3"/>
              <w:widowControl/>
              <w:spacing w:line="295" w:lineRule="exact"/>
              <w:ind w:firstLine="7"/>
              <w:rPr>
                <w:rStyle w:val="FontStyle20"/>
              </w:rPr>
            </w:pPr>
            <w:r w:rsidRPr="00353CBF">
              <w:rPr>
                <w:sz w:val="26"/>
                <w:szCs w:val="26"/>
              </w:rPr>
              <w:t xml:space="preserve">Информации  о фактах проявления коррупции в </w:t>
            </w:r>
            <w:proofErr w:type="spellStart"/>
            <w:r w:rsidRPr="00353CBF">
              <w:rPr>
                <w:sz w:val="26"/>
                <w:szCs w:val="26"/>
              </w:rPr>
              <w:t>Новгородстате</w:t>
            </w:r>
            <w:proofErr w:type="spellEnd"/>
            <w:r w:rsidRPr="00353CBF">
              <w:rPr>
                <w:sz w:val="26"/>
                <w:szCs w:val="26"/>
              </w:rPr>
              <w:t xml:space="preserve"> не выявлено.</w:t>
            </w:r>
          </w:p>
        </w:tc>
      </w:tr>
    </w:tbl>
    <w:p w:rsidR="00D52B76" w:rsidRDefault="00D52B76"/>
    <w:p w:rsidR="004E2165" w:rsidRDefault="004E2165"/>
    <w:p w:rsidR="004E2165" w:rsidRDefault="004E2165"/>
    <w:p w:rsidR="004E2165" w:rsidRDefault="004E2165"/>
    <w:p w:rsidR="004E2165" w:rsidRDefault="004E2165"/>
    <w:p w:rsidR="004E2165" w:rsidRDefault="004E2165" w:rsidP="004E2165">
      <w:pPr>
        <w:jc w:val="center"/>
      </w:pPr>
      <w:r>
        <w:t>___________________</w:t>
      </w:r>
    </w:p>
    <w:sectPr w:rsidR="004E2165" w:rsidSect="00D52B7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46" w:rsidRDefault="00330446" w:rsidP="00D52B76">
      <w:r>
        <w:separator/>
      </w:r>
    </w:p>
  </w:endnote>
  <w:endnote w:type="continuationSeparator" w:id="0">
    <w:p w:rsidR="00330446" w:rsidRDefault="00330446" w:rsidP="00D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46" w:rsidRDefault="00330446" w:rsidP="00D52B76">
      <w:r>
        <w:separator/>
      </w:r>
    </w:p>
  </w:footnote>
  <w:footnote w:type="continuationSeparator" w:id="0">
    <w:p w:rsidR="00330446" w:rsidRDefault="00330446" w:rsidP="00D5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9273"/>
      <w:docPartObj>
        <w:docPartGallery w:val="Page Numbers (Top of Page)"/>
        <w:docPartUnique/>
      </w:docPartObj>
    </w:sdtPr>
    <w:sdtEndPr/>
    <w:sdtContent>
      <w:p w:rsidR="00D52B76" w:rsidRDefault="00D52B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54">
          <w:rPr>
            <w:noProof/>
          </w:rPr>
          <w:t>15</w:t>
        </w:r>
        <w:r>
          <w:fldChar w:fldCharType="end"/>
        </w:r>
      </w:p>
    </w:sdtContent>
  </w:sdt>
  <w:p w:rsidR="00D52B76" w:rsidRDefault="00D52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76"/>
    <w:rsid w:val="00067831"/>
    <w:rsid w:val="000A3829"/>
    <w:rsid w:val="000C0794"/>
    <w:rsid w:val="00202C48"/>
    <w:rsid w:val="0024377B"/>
    <w:rsid w:val="00330446"/>
    <w:rsid w:val="004E2165"/>
    <w:rsid w:val="005A33F7"/>
    <w:rsid w:val="005F7BAD"/>
    <w:rsid w:val="006405B1"/>
    <w:rsid w:val="0066319E"/>
    <w:rsid w:val="007E5F1E"/>
    <w:rsid w:val="00800FEA"/>
    <w:rsid w:val="00CC4657"/>
    <w:rsid w:val="00D15DDB"/>
    <w:rsid w:val="00D52B76"/>
    <w:rsid w:val="00DB0FAD"/>
    <w:rsid w:val="00DB1D54"/>
    <w:rsid w:val="00E64D98"/>
    <w:rsid w:val="00F34DC5"/>
    <w:rsid w:val="00F75494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52B76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D52B76"/>
  </w:style>
  <w:style w:type="paragraph" w:customStyle="1" w:styleId="Style12">
    <w:name w:val="Style12"/>
    <w:basedOn w:val="a"/>
    <w:uiPriority w:val="99"/>
    <w:rsid w:val="00D52B76"/>
    <w:pPr>
      <w:jc w:val="center"/>
    </w:pPr>
  </w:style>
  <w:style w:type="paragraph" w:customStyle="1" w:styleId="Style13">
    <w:name w:val="Style13"/>
    <w:basedOn w:val="a"/>
    <w:uiPriority w:val="99"/>
    <w:rsid w:val="00D52B76"/>
    <w:pPr>
      <w:spacing w:line="310" w:lineRule="exact"/>
      <w:jc w:val="both"/>
    </w:pPr>
  </w:style>
  <w:style w:type="paragraph" w:customStyle="1" w:styleId="Style15">
    <w:name w:val="Style15"/>
    <w:basedOn w:val="a"/>
    <w:uiPriority w:val="99"/>
    <w:rsid w:val="00D52B76"/>
    <w:pPr>
      <w:spacing w:line="302" w:lineRule="exact"/>
    </w:pPr>
  </w:style>
  <w:style w:type="paragraph" w:customStyle="1" w:styleId="Style17">
    <w:name w:val="Style17"/>
    <w:basedOn w:val="a"/>
    <w:uiPriority w:val="99"/>
    <w:rsid w:val="00D52B76"/>
    <w:pPr>
      <w:spacing w:line="317" w:lineRule="exact"/>
      <w:jc w:val="center"/>
    </w:pPr>
  </w:style>
  <w:style w:type="character" w:customStyle="1" w:styleId="FontStyle20">
    <w:name w:val="Font Style20"/>
    <w:basedOn w:val="a0"/>
    <w:uiPriority w:val="99"/>
    <w:rsid w:val="00D52B7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52B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52B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D52B76"/>
    <w:pPr>
      <w:spacing w:line="310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D52B76"/>
    <w:pPr>
      <w:spacing w:line="319" w:lineRule="exact"/>
      <w:jc w:val="both"/>
    </w:pPr>
    <w:rPr>
      <w:rFonts w:eastAsia="Times New Roman"/>
    </w:rPr>
  </w:style>
  <w:style w:type="character" w:customStyle="1" w:styleId="FontStyle34">
    <w:name w:val="Font Style34"/>
    <w:uiPriority w:val="99"/>
    <w:rsid w:val="00D52B7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52B76"/>
    <w:pPr>
      <w:spacing w:line="320" w:lineRule="exact"/>
      <w:jc w:val="center"/>
    </w:pPr>
  </w:style>
  <w:style w:type="character" w:customStyle="1" w:styleId="FontStyle21">
    <w:name w:val="Font Style21"/>
    <w:basedOn w:val="a0"/>
    <w:uiPriority w:val="99"/>
    <w:rsid w:val="00D52B7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5A33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6405B1"/>
    <w:pPr>
      <w:spacing w:line="3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52B76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D52B76"/>
  </w:style>
  <w:style w:type="paragraph" w:customStyle="1" w:styleId="Style12">
    <w:name w:val="Style12"/>
    <w:basedOn w:val="a"/>
    <w:uiPriority w:val="99"/>
    <w:rsid w:val="00D52B76"/>
    <w:pPr>
      <w:jc w:val="center"/>
    </w:pPr>
  </w:style>
  <w:style w:type="paragraph" w:customStyle="1" w:styleId="Style13">
    <w:name w:val="Style13"/>
    <w:basedOn w:val="a"/>
    <w:uiPriority w:val="99"/>
    <w:rsid w:val="00D52B76"/>
    <w:pPr>
      <w:spacing w:line="310" w:lineRule="exact"/>
      <w:jc w:val="both"/>
    </w:pPr>
  </w:style>
  <w:style w:type="paragraph" w:customStyle="1" w:styleId="Style15">
    <w:name w:val="Style15"/>
    <w:basedOn w:val="a"/>
    <w:uiPriority w:val="99"/>
    <w:rsid w:val="00D52B76"/>
    <w:pPr>
      <w:spacing w:line="302" w:lineRule="exact"/>
    </w:pPr>
  </w:style>
  <w:style w:type="paragraph" w:customStyle="1" w:styleId="Style17">
    <w:name w:val="Style17"/>
    <w:basedOn w:val="a"/>
    <w:uiPriority w:val="99"/>
    <w:rsid w:val="00D52B76"/>
    <w:pPr>
      <w:spacing w:line="317" w:lineRule="exact"/>
      <w:jc w:val="center"/>
    </w:pPr>
  </w:style>
  <w:style w:type="character" w:customStyle="1" w:styleId="FontStyle20">
    <w:name w:val="Font Style20"/>
    <w:basedOn w:val="a0"/>
    <w:uiPriority w:val="99"/>
    <w:rsid w:val="00D52B7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D52B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52B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D52B76"/>
    <w:pPr>
      <w:spacing w:line="310" w:lineRule="exact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D52B76"/>
    <w:pPr>
      <w:spacing w:line="319" w:lineRule="exact"/>
      <w:jc w:val="both"/>
    </w:pPr>
    <w:rPr>
      <w:rFonts w:eastAsia="Times New Roman"/>
    </w:rPr>
  </w:style>
  <w:style w:type="character" w:customStyle="1" w:styleId="FontStyle34">
    <w:name w:val="Font Style34"/>
    <w:uiPriority w:val="99"/>
    <w:rsid w:val="00D52B7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52B76"/>
    <w:pPr>
      <w:spacing w:line="320" w:lineRule="exact"/>
      <w:jc w:val="center"/>
    </w:pPr>
  </w:style>
  <w:style w:type="character" w:customStyle="1" w:styleId="FontStyle21">
    <w:name w:val="Font Style21"/>
    <w:basedOn w:val="a0"/>
    <w:uiPriority w:val="99"/>
    <w:rsid w:val="00D52B7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B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5A33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6405B1"/>
    <w:pPr>
      <w:spacing w:line="3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О.В.</dc:creator>
  <cp:lastModifiedBy>Судакова Оксана Викторовна</cp:lastModifiedBy>
  <cp:revision>2</cp:revision>
  <cp:lastPrinted>2021-09-02T12:17:00Z</cp:lastPrinted>
  <dcterms:created xsi:type="dcterms:W3CDTF">2022-03-29T05:58:00Z</dcterms:created>
  <dcterms:modified xsi:type="dcterms:W3CDTF">2022-03-29T05:58:00Z</dcterms:modified>
</cp:coreProperties>
</file>